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DAC3C8" w14:textId="5CB73411" w:rsidR="00616D79" w:rsidRDefault="00616D79">
      <w:r>
        <w:rPr>
          <w:noProof/>
        </w:rPr>
        <w:drawing>
          <wp:anchor distT="0" distB="0" distL="114300" distR="114300" simplePos="0" relativeHeight="251659264" behindDoc="1" locked="0" layoutInCell="1" allowOverlap="1" wp14:anchorId="6B5003EA" wp14:editId="1F45A64A">
            <wp:simplePos x="0" y="0"/>
            <wp:positionH relativeFrom="page">
              <wp:posOffset>3467100</wp:posOffset>
            </wp:positionH>
            <wp:positionV relativeFrom="page">
              <wp:posOffset>571500</wp:posOffset>
            </wp:positionV>
            <wp:extent cx="591185" cy="688975"/>
            <wp:effectExtent l="0" t="0" r="0" b="0"/>
            <wp:wrapTight wrapText="bothSides">
              <wp:wrapPolygon edited="0">
                <wp:start x="0" y="0"/>
                <wp:lineTo x="0" y="17917"/>
                <wp:lineTo x="4176" y="20306"/>
                <wp:lineTo x="4872" y="20903"/>
                <wp:lineTo x="8352" y="20903"/>
                <wp:lineTo x="16009" y="20903"/>
                <wp:lineTo x="20881" y="18514"/>
                <wp:lineTo x="20881" y="0"/>
                <wp:lineTo x="0" y="0"/>
              </wp:wrapPolygon>
            </wp:wrapTight>
            <wp:docPr id="3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688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8317E39" w14:textId="77777777" w:rsidR="00616D79" w:rsidRDefault="00616D79"/>
    <w:p w14:paraId="2684D25B" w14:textId="77777777" w:rsidR="00616D79" w:rsidRDefault="00616D79"/>
    <w:p w14:paraId="67EF4278" w14:textId="6833108A" w:rsidR="00D76D5E" w:rsidRDefault="00616D79" w:rsidP="00616D79">
      <w:pPr>
        <w:jc w:val="center"/>
        <w:rPr>
          <w:b/>
          <w:bCs/>
        </w:rPr>
      </w:pPr>
      <w:bookmarkStart w:id="0" w:name="page1"/>
      <w:bookmarkEnd w:id="0"/>
      <w:r w:rsidRPr="00616D79">
        <w:rPr>
          <w:b/>
          <w:bCs/>
        </w:rPr>
        <w:t>Amalgamated Clubs Fund</w:t>
      </w:r>
    </w:p>
    <w:p w14:paraId="0A0E7B7E" w14:textId="2083F143" w:rsidR="00616D79" w:rsidRDefault="00616D79" w:rsidP="00616D79">
      <w:pPr>
        <w:jc w:val="center"/>
        <w:rPr>
          <w:b/>
          <w:bCs/>
        </w:rPr>
      </w:pPr>
      <w:r>
        <w:rPr>
          <w:b/>
          <w:bCs/>
        </w:rPr>
        <w:t>The grant described below is available to on-course students only.</w:t>
      </w:r>
    </w:p>
    <w:p w14:paraId="45A794FD" w14:textId="77777777" w:rsidR="00616D79" w:rsidRPr="00335FFC" w:rsidRDefault="00616D79" w:rsidP="00616D79">
      <w:pPr>
        <w:spacing w:line="349" w:lineRule="exact"/>
        <w:rPr>
          <w:rFonts w:eastAsia="Times New Roman" w:cstheme="minorHAns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16D79" w14:paraId="5A5DE2AE" w14:textId="77777777" w:rsidTr="00D8383A">
        <w:tc>
          <w:tcPr>
            <w:tcW w:w="9170" w:type="dxa"/>
          </w:tcPr>
          <w:p w14:paraId="490B8799" w14:textId="77777777" w:rsidR="00616D79" w:rsidRPr="00C44D58" w:rsidRDefault="00616D79" w:rsidP="00D8383A">
            <w:pPr>
              <w:spacing w:line="0" w:lineRule="atLeast"/>
              <w:rPr>
                <w:b/>
              </w:rPr>
            </w:pPr>
            <w:r>
              <w:rPr>
                <w:b/>
              </w:rPr>
              <w:t>Ongoing sporting and non-sporting activities - Amalgamated Clubs Fund</w:t>
            </w:r>
          </w:p>
        </w:tc>
      </w:tr>
      <w:tr w:rsidR="00616D79" w14:paraId="686D1BF1" w14:textId="77777777" w:rsidTr="00D8383A">
        <w:tc>
          <w:tcPr>
            <w:tcW w:w="9170" w:type="dxa"/>
          </w:tcPr>
          <w:p w14:paraId="5ECE0ED7" w14:textId="77777777" w:rsidR="00616D79" w:rsidRDefault="00616D79" w:rsidP="00D8383A">
            <w:pPr>
              <w:spacing w:line="0" w:lineRule="atLeast"/>
              <w:rPr>
                <w:b/>
              </w:rPr>
            </w:pPr>
            <w:r>
              <w:rPr>
                <w:b/>
              </w:rPr>
              <w:t>Purpose</w:t>
            </w:r>
          </w:p>
          <w:p w14:paraId="221C41F2" w14:textId="77777777" w:rsidR="00616D79" w:rsidRDefault="00616D79" w:rsidP="00D8383A">
            <w:pPr>
              <w:spacing w:line="2" w:lineRule="exact"/>
              <w:rPr>
                <w:rFonts w:ascii="Times New Roman" w:eastAsia="Times New Roman" w:hAnsi="Times New Roman"/>
                <w:sz w:val="24"/>
              </w:rPr>
            </w:pPr>
          </w:p>
          <w:p w14:paraId="311AB3B6" w14:textId="77777777" w:rsidR="00616D79" w:rsidRPr="00FC6503" w:rsidRDefault="00616D79" w:rsidP="00D8383A">
            <w:pPr>
              <w:spacing w:line="0" w:lineRule="atLeast"/>
            </w:pPr>
            <w:r>
              <w:t>Support for ongoing sporting and non-sporting activities, including Yoga and Zumba.</w:t>
            </w:r>
          </w:p>
        </w:tc>
      </w:tr>
      <w:tr w:rsidR="00616D79" w14:paraId="59DB5894" w14:textId="77777777" w:rsidTr="00D8383A">
        <w:tc>
          <w:tcPr>
            <w:tcW w:w="9170" w:type="dxa"/>
          </w:tcPr>
          <w:p w14:paraId="3CD5C9B0" w14:textId="05B5DF8D" w:rsidR="00616D79" w:rsidRPr="00FC6503" w:rsidRDefault="00616D79" w:rsidP="00D8383A">
            <w:pPr>
              <w:spacing w:line="236" w:lineRule="auto"/>
              <w:ind w:right="340"/>
              <w:rPr>
                <w:b/>
              </w:rPr>
            </w:pPr>
            <w:r w:rsidRPr="00FC6503">
              <w:rPr>
                <w:b/>
              </w:rPr>
              <w:t xml:space="preserve">Who can </w:t>
            </w:r>
            <w:r w:rsidRPr="00FC6503">
              <w:rPr>
                <w:b/>
              </w:rPr>
              <w:t>apply?</w:t>
            </w:r>
          </w:p>
          <w:p w14:paraId="70A7364F" w14:textId="77777777" w:rsidR="00616D79" w:rsidRPr="00FC6503" w:rsidRDefault="00616D79" w:rsidP="00D8383A">
            <w:pPr>
              <w:spacing w:line="236" w:lineRule="auto"/>
              <w:ind w:right="340"/>
            </w:pPr>
            <w:r>
              <w:t xml:space="preserve">Open to bids from all College Societies (Sports and non-sports), (unless those societies are funded through other means </w:t>
            </w:r>
            <w:proofErr w:type="gramStart"/>
            <w:r>
              <w:t>e.g.</w:t>
            </w:r>
            <w:proofErr w:type="gramEnd"/>
            <w:r>
              <w:t xml:space="preserve"> the Boat Club, the Choir).</w:t>
            </w:r>
          </w:p>
        </w:tc>
      </w:tr>
      <w:tr w:rsidR="00616D79" w14:paraId="1D02AB54" w14:textId="77777777" w:rsidTr="00D8383A">
        <w:tc>
          <w:tcPr>
            <w:tcW w:w="9170" w:type="dxa"/>
          </w:tcPr>
          <w:p w14:paraId="4EE2048D" w14:textId="77777777" w:rsidR="00616D79" w:rsidRPr="00FC6503" w:rsidRDefault="00616D79" w:rsidP="00D8383A">
            <w:pPr>
              <w:spacing w:line="237" w:lineRule="auto"/>
              <w:ind w:right="220"/>
              <w:rPr>
                <w:b/>
              </w:rPr>
            </w:pPr>
            <w:r w:rsidRPr="00FC6503">
              <w:rPr>
                <w:b/>
              </w:rPr>
              <w:t>Application Process</w:t>
            </w:r>
          </w:p>
          <w:p w14:paraId="4FD56672" w14:textId="1F195709" w:rsidR="00616D79" w:rsidRDefault="00616D79" w:rsidP="00D8383A">
            <w:pPr>
              <w:spacing w:line="237" w:lineRule="auto"/>
              <w:ind w:right="220"/>
            </w:pPr>
            <w:r>
              <w:t xml:space="preserve">Bids may be received </w:t>
            </w:r>
            <w:r>
              <w:rPr>
                <w:u w:val="single"/>
              </w:rPr>
              <w:t>each term</w:t>
            </w:r>
            <w:r>
              <w:t xml:space="preserve"> from the Captain or Chair of a College Sports Club or </w:t>
            </w:r>
            <w:r>
              <w:t>Society and</w:t>
            </w:r>
            <w:r>
              <w:t xml:space="preserve"> should be emailed to the SU Sports Officer (</w:t>
            </w:r>
            <w:r>
              <w:rPr>
                <w:color w:val="0563C1"/>
                <w:u w:val="single"/>
              </w:rPr>
              <w:t>su.sports@wadham.ox.ac.uk</w:t>
            </w:r>
            <w:r>
              <w:t>). There is no specific form for these applications.</w:t>
            </w:r>
          </w:p>
          <w:p w14:paraId="48C7F95B" w14:textId="77777777" w:rsidR="00616D79" w:rsidRDefault="00616D79" w:rsidP="00D8383A">
            <w:pPr>
              <w:spacing w:line="237" w:lineRule="auto"/>
              <w:ind w:right="220"/>
            </w:pPr>
            <w:r w:rsidRPr="00380445">
              <w:rPr>
                <w:b/>
              </w:rPr>
              <w:t>Please note:</w:t>
            </w:r>
            <w:r>
              <w:t xml:space="preserve"> This fund operates on a “use it or lose it” basis. You have 6 months in which to claim your allocated funds from the date of the award. After that date your claim will be invalid.</w:t>
            </w:r>
          </w:p>
          <w:p w14:paraId="3AB5FF03" w14:textId="77777777" w:rsidR="00616D79" w:rsidRDefault="00616D79" w:rsidP="00D8383A">
            <w:pPr>
              <w:spacing w:line="94" w:lineRule="exact"/>
              <w:rPr>
                <w:rFonts w:ascii="Times New Roman" w:eastAsia="Times New Roman" w:hAnsi="Times New Roman"/>
                <w:sz w:val="24"/>
              </w:rPr>
            </w:pPr>
          </w:p>
          <w:p w14:paraId="7304DF97" w14:textId="77777777" w:rsidR="00616D79" w:rsidRPr="00FC6503" w:rsidRDefault="00616D79" w:rsidP="00D8383A">
            <w:pPr>
              <w:spacing w:line="226" w:lineRule="auto"/>
              <w:ind w:right="800"/>
            </w:pPr>
            <w:r>
              <w:rPr>
                <w:b/>
              </w:rPr>
              <w:t xml:space="preserve">Deadline: </w:t>
            </w:r>
            <w:r>
              <w:t>Monday of 1</w:t>
            </w:r>
            <w:r>
              <w:rPr>
                <w:sz w:val="27"/>
                <w:vertAlign w:val="superscript"/>
              </w:rPr>
              <w:t>st</w:t>
            </w:r>
            <w:r>
              <w:rPr>
                <w:b/>
              </w:rPr>
              <w:t xml:space="preserve"> </w:t>
            </w:r>
            <w:r>
              <w:t xml:space="preserve">week. Receipts must be provided </w:t>
            </w:r>
            <w:proofErr w:type="gramStart"/>
            <w:r>
              <w:t>in order to</w:t>
            </w:r>
            <w:proofErr w:type="gramEnd"/>
            <w:r>
              <w:t xml:space="preserve"> claim any allocation of</w:t>
            </w:r>
            <w:r>
              <w:rPr>
                <w:b/>
              </w:rPr>
              <w:t xml:space="preserve"> </w:t>
            </w:r>
            <w:r>
              <w:t>funds.</w:t>
            </w:r>
          </w:p>
        </w:tc>
      </w:tr>
    </w:tbl>
    <w:p w14:paraId="1580E5A3" w14:textId="77777777" w:rsidR="00616D79" w:rsidRPr="00616D79" w:rsidRDefault="00616D79" w:rsidP="00616D79">
      <w:pPr>
        <w:rPr>
          <w:b/>
          <w:bCs/>
        </w:rPr>
      </w:pPr>
    </w:p>
    <w:sectPr w:rsidR="00616D79" w:rsidRPr="00616D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6D79"/>
    <w:rsid w:val="00616D79"/>
    <w:rsid w:val="00D76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B9EB9"/>
  <w15:chartTrackingRefBased/>
  <w15:docId w15:val="{0D305A01-41F4-4048-BF9C-15566FD98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16D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143</Words>
  <Characters>819</Characters>
  <Application>Microsoft Office Word</Application>
  <DocSecurity>0</DocSecurity>
  <Lines>6</Lines>
  <Paragraphs>1</Paragraphs>
  <ScaleCrop>false</ScaleCrop>
  <Company/>
  <LinksUpToDate>false</LinksUpToDate>
  <CharactersWithSpaces>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Rush</dc:creator>
  <cp:keywords/>
  <dc:description/>
  <cp:lastModifiedBy>Sarah Rush</cp:lastModifiedBy>
  <cp:revision>1</cp:revision>
  <dcterms:created xsi:type="dcterms:W3CDTF">2022-10-06T08:55:00Z</dcterms:created>
  <dcterms:modified xsi:type="dcterms:W3CDTF">2022-10-06T09:00:00Z</dcterms:modified>
</cp:coreProperties>
</file>