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9532" w14:textId="77777777" w:rsidR="00E9256E" w:rsidRDefault="00A50FDF" w:rsidP="00A50FDF">
      <w:pPr>
        <w:tabs>
          <w:tab w:val="center" w:pos="4513"/>
          <w:tab w:val="right" w:pos="9026"/>
        </w:tabs>
        <w:rPr>
          <w:b/>
          <w:bCs/>
          <w:sz w:val="28"/>
          <w:szCs w:val="28"/>
        </w:rPr>
      </w:pPr>
      <w:r>
        <w:rPr>
          <w:b/>
          <w:bCs/>
          <w:sz w:val="28"/>
          <w:szCs w:val="28"/>
        </w:rPr>
        <w:tab/>
      </w:r>
    </w:p>
    <w:p w14:paraId="7C7A34DF" w14:textId="0758C7AB" w:rsidR="000B0609" w:rsidRDefault="00E9256E" w:rsidP="00A50FDF">
      <w:pPr>
        <w:tabs>
          <w:tab w:val="center" w:pos="4513"/>
          <w:tab w:val="right" w:pos="9026"/>
        </w:tabs>
        <w:rPr>
          <w:b/>
          <w:bCs/>
          <w:sz w:val="28"/>
          <w:szCs w:val="28"/>
        </w:rPr>
      </w:pPr>
      <w:r>
        <w:rPr>
          <w:b/>
          <w:bCs/>
          <w:sz w:val="28"/>
          <w:szCs w:val="28"/>
        </w:rPr>
        <w:tab/>
      </w:r>
      <w:r w:rsidR="004D0DFC" w:rsidRPr="00FE6DFF">
        <w:rPr>
          <w:b/>
          <w:bCs/>
          <w:sz w:val="28"/>
          <w:szCs w:val="28"/>
        </w:rPr>
        <w:t>WADHAM COLLEGE TRAVEL GRANTS 202</w:t>
      </w:r>
      <w:r w:rsidR="00781F93">
        <w:rPr>
          <w:b/>
          <w:bCs/>
          <w:sz w:val="28"/>
          <w:szCs w:val="28"/>
        </w:rPr>
        <w:t>6</w:t>
      </w:r>
      <w:r w:rsidR="00A50FDF">
        <w:rPr>
          <w:b/>
          <w:bCs/>
          <w:sz w:val="28"/>
          <w:szCs w:val="28"/>
        </w:rPr>
        <w:tab/>
      </w:r>
    </w:p>
    <w:p w14:paraId="5B9E2F12" w14:textId="3AC8321A" w:rsidR="004D0DFC" w:rsidRDefault="004D0DFC">
      <w:r>
        <w:t xml:space="preserve">The college may award up to </w:t>
      </w:r>
      <w:r w:rsidRPr="002B13CF">
        <w:rPr>
          <w:b/>
          <w:bCs/>
        </w:rPr>
        <w:t>t</w:t>
      </w:r>
      <w:r w:rsidR="00EB1205">
        <w:rPr>
          <w:b/>
          <w:bCs/>
        </w:rPr>
        <w:t>hirty</w:t>
      </w:r>
      <w:r>
        <w:t xml:space="preserve"> travel grants in 202</w:t>
      </w:r>
      <w:r w:rsidR="00781F93">
        <w:t>6</w:t>
      </w:r>
      <w:r>
        <w:t xml:space="preserve">. They will be awarded to </w:t>
      </w:r>
      <w:r w:rsidR="0055246F">
        <w:t xml:space="preserve">matriculated </w:t>
      </w:r>
      <w:r>
        <w:t>undergraduates or graduates within fee-liability and/or on a compulsory year ab</w:t>
      </w:r>
      <w:r w:rsidR="00CA105E">
        <w:t>road</w:t>
      </w:r>
      <w:r>
        <w:t xml:space="preserve"> but will not normally be awarded to those in their final year of study. They are intended for travel that is not primarily related to the applicants’ academic work, and applications which involve charitable activities or that will demonstrably broaden the beneficiaries’ cultural horizons are welcome. Applications to undertake internships will be considered, where these internships are not directly related to the student’s course of study.</w:t>
      </w:r>
      <w:r w:rsidR="002B2644">
        <w:t xml:space="preserve"> Applications to participate in the College Choir Tour will not be considered, given the College already subsidises the costs of Wadham students taking part.</w:t>
      </w:r>
    </w:p>
    <w:p w14:paraId="1FF09E28" w14:textId="67213D4E" w:rsidR="004D0DFC" w:rsidRDefault="004D0DFC">
      <w:r>
        <w:t xml:space="preserve">Successful candidates are required to write a short account of their travels in word format suitable for publication in the Wadham Gazette. </w:t>
      </w:r>
      <w:r w:rsidR="00C55CF6">
        <w:t>If a grant is not thus accounted for, the college will require repayment. These grants are made possible by the generosity of former members of Wadham or other benefactors of the College.</w:t>
      </w:r>
    </w:p>
    <w:p w14:paraId="0139C563" w14:textId="20561798" w:rsidR="00C55CF6" w:rsidRDefault="00C55CF6"/>
    <w:p w14:paraId="21D3F7A4" w14:textId="0ADDCA9A" w:rsidR="00C55CF6" w:rsidRPr="00FE6DFF" w:rsidRDefault="00C55CF6">
      <w:pPr>
        <w:rPr>
          <w:b/>
          <w:bCs/>
          <w:sz w:val="24"/>
          <w:szCs w:val="24"/>
        </w:rPr>
      </w:pPr>
      <w:r w:rsidRPr="00FE6DFF">
        <w:rPr>
          <w:b/>
          <w:bCs/>
          <w:sz w:val="24"/>
          <w:szCs w:val="24"/>
        </w:rPr>
        <w:t xml:space="preserve">T.C.W Stinton Travel Grants </w:t>
      </w:r>
    </w:p>
    <w:p w14:paraId="23C03735" w14:textId="502453CF" w:rsidR="00C55CF6" w:rsidRDefault="00C55CF6">
      <w:r>
        <w:t xml:space="preserve">These grants are endowed by friends of the late Tom Stinton, Classics Tutor of the College. They will be awarded for travel to and within the area of the Greek and Roman world. There will be up three grants of £350 each. </w:t>
      </w:r>
    </w:p>
    <w:p w14:paraId="1CB00FDB" w14:textId="295D0E5D" w:rsidR="00C55CF6" w:rsidRPr="00FE6DFF" w:rsidRDefault="00C55CF6">
      <w:pPr>
        <w:rPr>
          <w:sz w:val="24"/>
          <w:szCs w:val="24"/>
        </w:rPr>
      </w:pPr>
    </w:p>
    <w:p w14:paraId="71FCDC66" w14:textId="5EE042AE" w:rsidR="00C55CF6" w:rsidRPr="00FE6DFF" w:rsidRDefault="00C55CF6">
      <w:pPr>
        <w:rPr>
          <w:b/>
          <w:bCs/>
          <w:sz w:val="24"/>
          <w:szCs w:val="24"/>
        </w:rPr>
      </w:pPr>
      <w:r w:rsidRPr="00FE6DFF">
        <w:rPr>
          <w:b/>
          <w:bCs/>
          <w:sz w:val="24"/>
          <w:szCs w:val="24"/>
        </w:rPr>
        <w:t>Judge Burka Travel Grants</w:t>
      </w:r>
    </w:p>
    <w:p w14:paraId="5C6AEBB2" w14:textId="13E1544A" w:rsidR="00C55CF6" w:rsidRDefault="00C55CF6">
      <w:r>
        <w:t xml:space="preserve">Up to four awards of £600 are possible by the generosity of Judge Alfred Burka of Washington DC. They will be made to applicants </w:t>
      </w:r>
      <w:r w:rsidR="001119F2">
        <w:t>wishing to travel in the USA. A preference will be given those who have not previously visited the country.</w:t>
      </w:r>
    </w:p>
    <w:p w14:paraId="466B48E4" w14:textId="1CD81A89" w:rsidR="001119F2" w:rsidRDefault="001119F2"/>
    <w:p w14:paraId="297ECD17" w14:textId="1BC81851" w:rsidR="001119F2" w:rsidRPr="00FE6DFF" w:rsidRDefault="001119F2">
      <w:pPr>
        <w:rPr>
          <w:b/>
          <w:bCs/>
          <w:sz w:val="24"/>
          <w:szCs w:val="24"/>
        </w:rPr>
      </w:pPr>
      <w:r w:rsidRPr="00FE6DFF">
        <w:rPr>
          <w:b/>
          <w:bCs/>
          <w:sz w:val="24"/>
          <w:szCs w:val="24"/>
        </w:rPr>
        <w:t xml:space="preserve">Vicky Philo Travel Grants </w:t>
      </w:r>
    </w:p>
    <w:p w14:paraId="6659A9CC" w14:textId="13CFB077" w:rsidR="001119F2" w:rsidRDefault="001119F2">
      <w:r>
        <w:t xml:space="preserve">Up to </w:t>
      </w:r>
      <w:r w:rsidR="002B2644">
        <w:t>three</w:t>
      </w:r>
      <w:r>
        <w:t xml:space="preserve"> awards of £600. Preference will be given to proposals involving some musical purpose or interest. These awards are funded in the memory of Vicky Philo.</w:t>
      </w:r>
    </w:p>
    <w:p w14:paraId="2768CD47" w14:textId="7A97F32F" w:rsidR="001119F2" w:rsidRDefault="001119F2"/>
    <w:p w14:paraId="384C9386" w14:textId="77777777" w:rsidR="001E3A22" w:rsidRDefault="001119F2">
      <w:pPr>
        <w:rPr>
          <w:b/>
          <w:bCs/>
          <w:sz w:val="24"/>
          <w:szCs w:val="24"/>
        </w:rPr>
      </w:pPr>
      <w:r w:rsidRPr="00FE6DFF">
        <w:rPr>
          <w:b/>
          <w:bCs/>
          <w:sz w:val="24"/>
          <w:szCs w:val="24"/>
        </w:rPr>
        <w:t>Wadham College and Marsden Travel Grants</w:t>
      </w:r>
    </w:p>
    <w:p w14:paraId="368BEDDA" w14:textId="1F3B097B" w:rsidR="001119F2" w:rsidRPr="001E3A22" w:rsidRDefault="001119F2">
      <w:pPr>
        <w:rPr>
          <w:b/>
          <w:bCs/>
          <w:sz w:val="24"/>
          <w:szCs w:val="24"/>
        </w:rPr>
      </w:pPr>
      <w:r>
        <w:t xml:space="preserve">Up to ten grants of £350 each may be awarded for travel without restriction. Five will be made from a </w:t>
      </w:r>
      <w:r w:rsidR="00FE6DFF">
        <w:t>college</w:t>
      </w:r>
      <w:r>
        <w:t xml:space="preserve"> trust fund founded for this purpose by former members of the College in memory of Warden Wells, and the other </w:t>
      </w:r>
      <w:r w:rsidR="0051171D">
        <w:t>f</w:t>
      </w:r>
      <w:r>
        <w:t xml:space="preserve">ive grants will be funded from the College’s Marsden bequest. </w:t>
      </w:r>
    </w:p>
    <w:p w14:paraId="247AD94F" w14:textId="1D553D53" w:rsidR="001119F2" w:rsidRDefault="001119F2"/>
    <w:p w14:paraId="6A1E6427" w14:textId="2AF5258E" w:rsidR="00E9256E" w:rsidRDefault="00E9256E"/>
    <w:p w14:paraId="19AE75F4" w14:textId="77777777" w:rsidR="00E9256E" w:rsidRDefault="00E9256E"/>
    <w:p w14:paraId="0D67062F" w14:textId="48FBFBB7" w:rsidR="009E6624" w:rsidRPr="00E9256E" w:rsidRDefault="009E6624">
      <w:pPr>
        <w:rPr>
          <w:b/>
          <w:bCs/>
          <w:sz w:val="24"/>
          <w:szCs w:val="24"/>
        </w:rPr>
      </w:pPr>
      <w:r w:rsidRPr="00E9256E">
        <w:rPr>
          <w:b/>
          <w:bCs/>
          <w:sz w:val="24"/>
          <w:szCs w:val="24"/>
        </w:rPr>
        <w:t>Nick Jackson Travel Grants</w:t>
      </w:r>
    </w:p>
    <w:p w14:paraId="62A481F9" w14:textId="1E077EBC" w:rsidR="009E6624" w:rsidRDefault="009E6624">
      <w:r>
        <w:t xml:space="preserve">Generously provided in memory of Nick Jackson </w:t>
      </w:r>
      <w:r w:rsidR="00FE6DFF">
        <w:t>(History</w:t>
      </w:r>
      <w:r>
        <w:t xml:space="preserve"> 1998), who worked throughout his life with marginalised people and communities. There are up to three grants of £500, with preference shown for travel relating to developing countries or working with marginalised communities.</w:t>
      </w:r>
    </w:p>
    <w:p w14:paraId="2F4312E7" w14:textId="3B38FADD" w:rsidR="009E6624" w:rsidRDefault="009E6624"/>
    <w:p w14:paraId="13FCCD0D" w14:textId="662C09B5" w:rsidR="009E6624" w:rsidRPr="00E9256E" w:rsidRDefault="009E6624">
      <w:pPr>
        <w:rPr>
          <w:b/>
          <w:bCs/>
          <w:sz w:val="24"/>
          <w:szCs w:val="24"/>
        </w:rPr>
      </w:pPr>
      <w:r w:rsidRPr="00E9256E">
        <w:rPr>
          <w:b/>
          <w:bCs/>
          <w:sz w:val="24"/>
          <w:szCs w:val="24"/>
        </w:rPr>
        <w:t>Wadham Medical Society Travel Grants</w:t>
      </w:r>
    </w:p>
    <w:p w14:paraId="427D60E9" w14:textId="1AD849BB" w:rsidR="009E6624" w:rsidRDefault="009E6624">
      <w:r>
        <w:t xml:space="preserve">The Wadham Medical Society is pleased to supplement the College Travel Grants with </w:t>
      </w:r>
      <w:r w:rsidR="00EB1205">
        <w:t>two</w:t>
      </w:r>
      <w:r>
        <w:t xml:space="preserve"> or t</w:t>
      </w:r>
      <w:r w:rsidR="00EB1205">
        <w:t>hree</w:t>
      </w:r>
      <w:r>
        <w:t xml:space="preserve"> grants of up to £</w:t>
      </w:r>
      <w:r w:rsidR="00EB1205">
        <w:t>5</w:t>
      </w:r>
      <w:r>
        <w:t>00 each which will be awarded to students reading for the BA in Medical Sciences. Any pre-clinical student who will be in residence in 2</w:t>
      </w:r>
      <w:r w:rsidR="00781F93">
        <w:t>6</w:t>
      </w:r>
      <w:r>
        <w:t>-2</w:t>
      </w:r>
      <w:r w:rsidR="00781F93">
        <w:t>7</w:t>
      </w:r>
      <w:r>
        <w:t xml:space="preserve"> </w:t>
      </w:r>
      <w:r w:rsidR="00FE6DFF">
        <w:t>(including</w:t>
      </w:r>
      <w:r>
        <w:t xml:space="preserve"> all 3</w:t>
      </w:r>
      <w:r w:rsidRPr="009E6624">
        <w:rPr>
          <w:vertAlign w:val="superscript"/>
        </w:rPr>
        <w:t>rd</w:t>
      </w:r>
      <w:r>
        <w:t xml:space="preserve"> years who are to go to the Oxford Clinical School and stay at Wadham) will be eligible.</w:t>
      </w:r>
    </w:p>
    <w:p w14:paraId="39BD600C" w14:textId="311A7C9C" w:rsidR="009E6624" w:rsidRDefault="009E6624"/>
    <w:p w14:paraId="602B34C0" w14:textId="0CA9EFC8" w:rsidR="009E6624" w:rsidRPr="00E9256E" w:rsidRDefault="009E6624">
      <w:pPr>
        <w:rPr>
          <w:b/>
          <w:bCs/>
          <w:sz w:val="24"/>
          <w:szCs w:val="24"/>
        </w:rPr>
      </w:pPr>
      <w:r w:rsidRPr="00E9256E">
        <w:rPr>
          <w:b/>
          <w:bCs/>
          <w:sz w:val="24"/>
          <w:szCs w:val="24"/>
        </w:rPr>
        <w:t>Wadham Society Travel Grants</w:t>
      </w:r>
    </w:p>
    <w:p w14:paraId="6E608785" w14:textId="306A95E0" w:rsidR="009E6624" w:rsidRDefault="009E6624">
      <w:r>
        <w:t xml:space="preserve">The Wadham Society is pleased to supplement the College Travel Grants. There are </w:t>
      </w:r>
      <w:r w:rsidR="00FE6DFF">
        <w:t>up to</w:t>
      </w:r>
      <w:r>
        <w:t xml:space="preserve"> four grants of up to £350 available.</w:t>
      </w:r>
    </w:p>
    <w:p w14:paraId="31F6F1CF" w14:textId="69A7643E" w:rsidR="009E6624" w:rsidRDefault="009E6624"/>
    <w:p w14:paraId="55BD9AC1" w14:textId="70002A6E" w:rsidR="009E6624" w:rsidRDefault="009E6624">
      <w:r>
        <w:t xml:space="preserve">The deadline for applications </w:t>
      </w:r>
      <w:r w:rsidR="00EA4116">
        <w:t>to be emailed to the Finance Bursar</w:t>
      </w:r>
      <w:r w:rsidR="00CB22B8">
        <w:t>’</w:t>
      </w:r>
      <w:r w:rsidR="00EA4116">
        <w:t xml:space="preserve">s PA </w:t>
      </w:r>
      <w:hyperlink r:id="rId8" w:history="1">
        <w:r w:rsidR="00FE6DFF" w:rsidRPr="00551392">
          <w:rPr>
            <w:rStyle w:val="Hyperlink"/>
          </w:rPr>
          <w:t>fbsec@wadham.ox.ac.uk</w:t>
        </w:r>
      </w:hyperlink>
      <w:r w:rsidR="00FE6DFF">
        <w:t xml:space="preserve"> by </w:t>
      </w:r>
      <w:r w:rsidR="00E9256E">
        <w:t>Friday</w:t>
      </w:r>
      <w:r w:rsidR="00B720BD">
        <w:t xml:space="preserve"> 10</w:t>
      </w:r>
      <w:r w:rsidR="00EA4116" w:rsidRPr="00EA4116">
        <w:rPr>
          <w:vertAlign w:val="superscript"/>
        </w:rPr>
        <w:t>th</w:t>
      </w:r>
      <w:r w:rsidR="00EA4116">
        <w:t xml:space="preserve"> week of Hilary Term 202</w:t>
      </w:r>
      <w:r w:rsidR="00781F93">
        <w:t>6</w:t>
      </w:r>
      <w:r w:rsidR="00EA4116">
        <w:t xml:space="preserve"> (</w:t>
      </w:r>
      <w:r w:rsidR="00B720BD">
        <w:t>2</w:t>
      </w:r>
      <w:r w:rsidR="00781F93">
        <w:t>7</w:t>
      </w:r>
      <w:r w:rsidR="00781F93">
        <w:rPr>
          <w:vertAlign w:val="superscript"/>
        </w:rPr>
        <w:t>th</w:t>
      </w:r>
      <w:r w:rsidR="00E33C89">
        <w:t xml:space="preserve"> </w:t>
      </w:r>
      <w:r w:rsidR="00EA4116">
        <w:t>March)</w:t>
      </w:r>
      <w:r w:rsidR="0051171D">
        <w:t>.</w:t>
      </w:r>
      <w:r w:rsidR="00EA4116">
        <w:t xml:space="preserve"> Your application form will form the main evidence for awarding grants. The Panel are seeking well</w:t>
      </w:r>
      <w:r w:rsidR="00CB22B8">
        <w:t>-</w:t>
      </w:r>
      <w:r w:rsidR="00EA4116">
        <w:t>articulated proposals, with a reasoned case for your travel plans and a detailed indication of costs. Applicants should nominate a college tutor/advisor who will be asked for a reference.</w:t>
      </w:r>
    </w:p>
    <w:p w14:paraId="4C85AED5" w14:textId="3F90FA05" w:rsidR="00EA4116" w:rsidRDefault="00EA4116"/>
    <w:p w14:paraId="37D46716" w14:textId="702D5295" w:rsidR="00EA4116" w:rsidRDefault="00B720BD">
      <w:r>
        <w:t xml:space="preserve">In making decisions concerning the awarding of grants, the committee will </w:t>
      </w:r>
      <w:proofErr w:type="gramStart"/>
      <w:r>
        <w:t>take into account</w:t>
      </w:r>
      <w:proofErr w:type="gramEnd"/>
      <w:r>
        <w:t xml:space="preserve"> the following factors:</w:t>
      </w:r>
    </w:p>
    <w:p w14:paraId="15C6017D" w14:textId="69414A41" w:rsidR="00B720BD" w:rsidRDefault="00B720BD" w:rsidP="00B720BD">
      <w:pPr>
        <w:pStyle w:val="ListParagraph"/>
        <w:numPr>
          <w:ilvl w:val="0"/>
          <w:numId w:val="1"/>
        </w:numPr>
      </w:pPr>
      <w:r>
        <w:t>The coherence of applicants</w:t>
      </w:r>
      <w:r w:rsidR="0051171D">
        <w:t>’</w:t>
      </w:r>
      <w:r>
        <w:t xml:space="preserve"> </w:t>
      </w:r>
      <w:proofErr w:type="gramStart"/>
      <w:r>
        <w:t>travel</w:t>
      </w:r>
      <w:proofErr w:type="gramEnd"/>
      <w:r>
        <w:t xml:space="preserve"> plans and the level of care that has gone into planning and budgeting.</w:t>
      </w:r>
    </w:p>
    <w:p w14:paraId="74A2F994" w14:textId="2C106969" w:rsidR="00B720BD" w:rsidRDefault="00B720BD" w:rsidP="00B720BD">
      <w:pPr>
        <w:pStyle w:val="ListParagraph"/>
        <w:numPr>
          <w:ilvl w:val="0"/>
          <w:numId w:val="1"/>
        </w:numPr>
      </w:pPr>
      <w:r>
        <w:t xml:space="preserve">The intrinsic value and interest of </w:t>
      </w:r>
      <w:r w:rsidR="00FE6DFF">
        <w:t>applicants</w:t>
      </w:r>
      <w:r w:rsidR="0051171D">
        <w:t>’</w:t>
      </w:r>
      <w:r>
        <w:t xml:space="preserve"> proposals.</w:t>
      </w:r>
    </w:p>
    <w:p w14:paraId="49AAE9DF" w14:textId="6ED2FA69" w:rsidR="00B720BD" w:rsidRDefault="00B720BD" w:rsidP="00B720BD">
      <w:pPr>
        <w:pStyle w:val="ListParagraph"/>
        <w:numPr>
          <w:ilvl w:val="0"/>
          <w:numId w:val="1"/>
        </w:numPr>
      </w:pPr>
      <w:r>
        <w:t>Applicants</w:t>
      </w:r>
      <w:r w:rsidR="0051171D">
        <w:t>’</w:t>
      </w:r>
      <w:r>
        <w:t xml:space="preserve"> academic and disciplinary record at Wadham </w:t>
      </w:r>
      <w:r w:rsidR="00FE6DFF">
        <w:t>(we</w:t>
      </w:r>
      <w:r>
        <w:t xml:space="preserve"> will ask your tutor/advisor to comment on this in their reference).</w:t>
      </w:r>
    </w:p>
    <w:p w14:paraId="5E8A16AC" w14:textId="7BAADC0D" w:rsidR="00B720BD" w:rsidRDefault="00FE6DFF" w:rsidP="00B720BD">
      <w:pPr>
        <w:pStyle w:val="ListParagraph"/>
        <w:numPr>
          <w:ilvl w:val="0"/>
          <w:numId w:val="1"/>
        </w:numPr>
      </w:pPr>
      <w:r>
        <w:t>Applicants’</w:t>
      </w:r>
      <w:r w:rsidR="00B720BD">
        <w:t xml:space="preserve"> other contributions to the wider life of the college.</w:t>
      </w:r>
    </w:p>
    <w:p w14:paraId="5DDCFDE8" w14:textId="3BCA2453" w:rsidR="00B720BD" w:rsidRDefault="00B720BD" w:rsidP="00B720BD">
      <w:pPr>
        <w:pStyle w:val="ListParagraph"/>
        <w:numPr>
          <w:ilvl w:val="0"/>
          <w:numId w:val="1"/>
        </w:numPr>
      </w:pPr>
      <w:r>
        <w:t>The extent and variety of applicants</w:t>
      </w:r>
      <w:r w:rsidR="0051171D">
        <w:t>’</w:t>
      </w:r>
      <w:r>
        <w:t xml:space="preserve"> </w:t>
      </w:r>
      <w:r w:rsidR="009A77ED">
        <w:t xml:space="preserve">past travel experiences more generally, </w:t>
      </w:r>
      <w:proofErr w:type="gramStart"/>
      <w:r w:rsidR="009A77ED">
        <w:t>in particular whether</w:t>
      </w:r>
      <w:proofErr w:type="gramEnd"/>
      <w:r w:rsidR="009A77ED">
        <w:t xml:space="preserve"> they have travelled in this region in the past.</w:t>
      </w:r>
    </w:p>
    <w:p w14:paraId="28916284" w14:textId="0324D3C9" w:rsidR="009A77ED" w:rsidRDefault="009A77ED" w:rsidP="00B720BD">
      <w:pPr>
        <w:pStyle w:val="ListParagraph"/>
        <w:numPr>
          <w:ilvl w:val="0"/>
          <w:numId w:val="1"/>
        </w:numPr>
      </w:pPr>
      <w:r>
        <w:t xml:space="preserve">The likely ecological impact of the travel </w:t>
      </w:r>
      <w:r w:rsidR="00FE6DFF">
        <w:t>proposed,</w:t>
      </w:r>
      <w:r>
        <w:t xml:space="preserve"> and any attempts applicants will make to mitigate for this </w:t>
      </w:r>
      <w:r w:rsidR="00FE6DFF">
        <w:t>(for</w:t>
      </w:r>
      <w:r>
        <w:t xml:space="preserve"> instance via carbon offsetting</w:t>
      </w:r>
      <w:r w:rsidR="00FE6DFF">
        <w:t>)</w:t>
      </w:r>
      <w:r>
        <w:t>.</w:t>
      </w:r>
    </w:p>
    <w:p w14:paraId="52261BEE" w14:textId="77777777" w:rsidR="009A77ED" w:rsidRDefault="009A77ED" w:rsidP="009A77ED">
      <w:pPr>
        <w:pStyle w:val="ListParagraph"/>
      </w:pPr>
    </w:p>
    <w:p w14:paraId="76DE50B7" w14:textId="4E8C71FB" w:rsidR="009A77ED" w:rsidRDefault="009A77ED" w:rsidP="00A50FDF">
      <w:r>
        <w:t>Applicants will be informed of the outcome of their application by the end of 3</w:t>
      </w:r>
      <w:r w:rsidRPr="0051171D">
        <w:rPr>
          <w:vertAlign w:val="superscript"/>
        </w:rPr>
        <w:t>rd</w:t>
      </w:r>
      <w:r>
        <w:t xml:space="preserve"> week of Trinity Term.</w:t>
      </w:r>
      <w:r w:rsidR="00F86278">
        <w:t xml:space="preserve"> Awards are made for the specific purposes outlined in the applicant’s proposal, and the College reserves the right to request repayment of travel grants where any travel the student undertakes differs from that proposed in the original application; where a recipient’s plans change they are therefore advised to make the Finance Bursar’s PA aware of this in advance. </w:t>
      </w:r>
      <w:r>
        <w:t xml:space="preserve">Students who </w:t>
      </w:r>
      <w:r>
        <w:lastRenderedPageBreak/>
        <w:t xml:space="preserve">have been awarded a </w:t>
      </w:r>
      <w:r w:rsidR="00FE6DFF">
        <w:t>travel grant</w:t>
      </w:r>
      <w:r>
        <w:t xml:space="preserve"> are not eligible to subsequently apply for</w:t>
      </w:r>
      <w:r w:rsidR="00CB22B8">
        <w:t xml:space="preserve"> an</w:t>
      </w:r>
      <w:r>
        <w:t xml:space="preserve"> academic-related grant in relation to the same trip.</w:t>
      </w:r>
    </w:p>
    <w:p w14:paraId="3AA3970B" w14:textId="410B787B" w:rsidR="009A77ED" w:rsidRDefault="009A77ED" w:rsidP="00A50FDF">
      <w:r>
        <w:t xml:space="preserve">Applications for grants for travel undertaken </w:t>
      </w:r>
      <w:r w:rsidR="00F86278">
        <w:t xml:space="preserve">between October 2025 and September 2026 will be accepted, </w:t>
      </w:r>
      <w:r>
        <w:t>although retrospective applications will only be considered in exce</w:t>
      </w:r>
      <w:r w:rsidR="00E24A9D">
        <w:t>ptional circumstances and can certainly not be guaranteed of success.</w:t>
      </w:r>
    </w:p>
    <w:p w14:paraId="589D5920" w14:textId="0CA8A4A9" w:rsidR="00E24A9D" w:rsidRDefault="00E24A9D" w:rsidP="00A50FDF">
      <w:r>
        <w:t xml:space="preserve">If you are intending to apply for funds for an internship that is not related to your academic study, you may apply for a Travel Grant. Otherwise, if you are applying for academic-related funding or internship that is related to your academic area, please contact the Finance </w:t>
      </w:r>
      <w:r w:rsidR="00FE6DFF">
        <w:t xml:space="preserve">Bursar’s PA </w:t>
      </w:r>
      <w:hyperlink r:id="rId9" w:history="1">
        <w:r w:rsidR="00FE6DFF" w:rsidRPr="00551392">
          <w:rPr>
            <w:rStyle w:val="Hyperlink"/>
          </w:rPr>
          <w:t>fbsec@wadham.ox.ac.uk</w:t>
        </w:r>
      </w:hyperlink>
      <w:r>
        <w:t xml:space="preserve"> for further information.</w:t>
      </w:r>
    </w:p>
    <w:p w14:paraId="197953D9" w14:textId="5E92635A" w:rsidR="00E24A9D" w:rsidRDefault="00E24A9D" w:rsidP="009A77ED">
      <w:pPr>
        <w:pStyle w:val="ListParagraph"/>
      </w:pPr>
    </w:p>
    <w:p w14:paraId="7E0ED55B" w14:textId="0DFE64B4" w:rsidR="002B13CF" w:rsidRDefault="00E24A9D" w:rsidP="00A50FDF">
      <w:r>
        <w:t xml:space="preserve">N.B. Please note that the grants will not be given to visit countries or areas which, at the time of assessment are listed by the Foreign and Commonwealth Office as places to which it is inadvisable to travel </w:t>
      </w:r>
      <w:r w:rsidR="00FE6DFF">
        <w:t>(including</w:t>
      </w:r>
      <w:r>
        <w:t xml:space="preserve"> those to which only on essential business is recommended). This list can be found at</w:t>
      </w:r>
      <w:r w:rsidR="00E33C89">
        <w:t xml:space="preserve"> </w:t>
      </w:r>
      <w:hyperlink r:id="rId10" w:history="1">
        <w:r w:rsidR="00E33C89" w:rsidRPr="00E33C89">
          <w:rPr>
            <w:rStyle w:val="Hyperlink"/>
          </w:rPr>
          <w:t>https://www.gov.uk/foreign-travel-advice</w:t>
        </w:r>
      </w:hyperlink>
      <w:r w:rsidR="00E33C89">
        <w:t xml:space="preserve">. </w:t>
      </w:r>
      <w:r>
        <w:t xml:space="preserve">Any </w:t>
      </w:r>
      <w:r w:rsidR="00FE6DFF">
        <w:t>travel</w:t>
      </w:r>
      <w:r>
        <w:t xml:space="preserve"> undertaken with financial support of the College should abide by any guidance issued either by the UK government or the government(s) of the destination </w:t>
      </w:r>
      <w:r w:rsidR="002B13CF">
        <w:t xml:space="preserve">in relation to any </w:t>
      </w:r>
      <w:r>
        <w:t>to hea</w:t>
      </w:r>
      <w:r w:rsidR="002B13CF">
        <w:t>l</w:t>
      </w:r>
      <w:r>
        <w:t>th</w:t>
      </w:r>
      <w:r w:rsidR="002B13CF">
        <w:t xml:space="preserve"> precautions.</w:t>
      </w:r>
    </w:p>
    <w:p w14:paraId="453861D8" w14:textId="77777777" w:rsidR="002B13CF" w:rsidRDefault="002B13CF" w:rsidP="009A77ED">
      <w:pPr>
        <w:pStyle w:val="ListParagraph"/>
      </w:pPr>
    </w:p>
    <w:p w14:paraId="30FA6464" w14:textId="3D8EBF81" w:rsidR="00E24A9D" w:rsidRDefault="002B13CF" w:rsidP="00A50FDF">
      <w:r w:rsidRPr="0051171D">
        <w:rPr>
          <w:b/>
          <w:bCs/>
        </w:rPr>
        <w:t>Example of recent successful applicants include:</w:t>
      </w:r>
      <w:r>
        <w:t xml:space="preserve"> a trip to Japan which involved first hand study of  </w:t>
      </w:r>
      <w:proofErr w:type="spellStart"/>
      <w:r w:rsidR="0051171D" w:rsidRPr="00A50FDF">
        <w:rPr>
          <w:i/>
          <w:iCs/>
        </w:rPr>
        <w:t>m</w:t>
      </w:r>
      <w:r w:rsidRPr="00A50FDF">
        <w:rPr>
          <w:i/>
          <w:iCs/>
        </w:rPr>
        <w:t>inyo</w:t>
      </w:r>
      <w:proofErr w:type="spellEnd"/>
      <w:r>
        <w:t xml:space="preserve"> </w:t>
      </w:r>
      <w:r w:rsidR="0051171D">
        <w:t>f</w:t>
      </w:r>
      <w:r>
        <w:t>olk music</w:t>
      </w:r>
      <w:r w:rsidR="0051171D">
        <w:t>;</w:t>
      </w:r>
      <w:r>
        <w:t xml:space="preserve"> </w:t>
      </w:r>
      <w:r w:rsidR="0051171D">
        <w:t>a</w:t>
      </w:r>
      <w:r>
        <w:t>n extended stay at the refugee camp at Calais,</w:t>
      </w:r>
      <w:r w:rsidR="0051171D">
        <w:t xml:space="preserve"> where the student used their Farsi language skills to assist a charity supporting asylum-seekers;</w:t>
      </w:r>
      <w:r>
        <w:t xml:space="preserve"> </w:t>
      </w:r>
      <w:r w:rsidR="0051171D">
        <w:t xml:space="preserve">a trip to perform at the </w:t>
      </w:r>
      <w:r>
        <w:t>Edinburgh festival</w:t>
      </w:r>
      <w:r w:rsidR="0051171D">
        <w:t>;</w:t>
      </w:r>
      <w:r>
        <w:t xml:space="preserve"> </w:t>
      </w:r>
      <w:r w:rsidR="0051171D">
        <w:t>and</w:t>
      </w:r>
      <w:r>
        <w:t xml:space="preserve"> a trip to California as part of the Oxford Entrepreneur Sili</w:t>
      </w:r>
      <w:r w:rsidR="004A1069">
        <w:t>c</w:t>
      </w:r>
      <w:r>
        <w:t xml:space="preserve">on Valley trip which included a visit to companies such as Google, </w:t>
      </w:r>
      <w:r w:rsidR="00FE6DFF">
        <w:t>Facebook,</w:t>
      </w:r>
      <w:r>
        <w:t xml:space="preserve"> and Uber. </w:t>
      </w:r>
    </w:p>
    <w:p w14:paraId="6B501EF3" w14:textId="7BC034D4" w:rsidR="002B13CF" w:rsidRDefault="002B13CF" w:rsidP="009A77ED">
      <w:pPr>
        <w:pStyle w:val="ListParagraph"/>
      </w:pPr>
    </w:p>
    <w:p w14:paraId="17B7A03B" w14:textId="0FC009B0" w:rsidR="002B13CF" w:rsidRDefault="002B13CF" w:rsidP="00A50FDF">
      <w:r>
        <w:t xml:space="preserve">If you have any </w:t>
      </w:r>
      <w:proofErr w:type="gramStart"/>
      <w:r>
        <w:t>questions</w:t>
      </w:r>
      <w:proofErr w:type="gramEnd"/>
      <w:r w:rsidR="001E3A22">
        <w:t xml:space="preserve"> </w:t>
      </w:r>
      <w:r>
        <w:t>email the Finance Bursar’s PA</w:t>
      </w:r>
      <w:r w:rsidR="00E33C89">
        <w:t xml:space="preserve"> (</w:t>
      </w:r>
      <w:hyperlink r:id="rId11" w:history="1">
        <w:r w:rsidR="00E33C89" w:rsidRPr="00920B8F">
          <w:rPr>
            <w:rStyle w:val="Hyperlink"/>
          </w:rPr>
          <w:t>fbsec@wadham.ox.ac.uk</w:t>
        </w:r>
      </w:hyperlink>
      <w:r w:rsidR="00E33C89">
        <w:t>)</w:t>
      </w:r>
      <w:r w:rsidR="00FE6DFF">
        <w:t xml:space="preserve">. </w:t>
      </w:r>
    </w:p>
    <w:p w14:paraId="039F0CB6" w14:textId="77777777" w:rsidR="00E24A9D" w:rsidRDefault="00E24A9D" w:rsidP="00E24A9D"/>
    <w:p w14:paraId="54271933" w14:textId="77777777" w:rsidR="009A77ED" w:rsidRDefault="009A77ED" w:rsidP="009A77ED">
      <w:pPr>
        <w:pStyle w:val="ListParagraph"/>
      </w:pPr>
    </w:p>
    <w:sectPr w:rsidR="009A77ED" w:rsidSect="00A50FDF">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00CF" w14:textId="77777777" w:rsidR="00A50FDF" w:rsidRDefault="00A50FDF" w:rsidP="00A50FDF">
      <w:pPr>
        <w:spacing w:after="0" w:line="240" w:lineRule="auto"/>
      </w:pPr>
      <w:r>
        <w:separator/>
      </w:r>
    </w:p>
  </w:endnote>
  <w:endnote w:type="continuationSeparator" w:id="0">
    <w:p w14:paraId="1441928F" w14:textId="77777777" w:rsidR="00A50FDF" w:rsidRDefault="00A50FDF" w:rsidP="00A5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4541" w14:textId="77777777" w:rsidR="00A50FDF" w:rsidRDefault="00A50FDF" w:rsidP="00A50FDF">
      <w:pPr>
        <w:spacing w:after="0" w:line="240" w:lineRule="auto"/>
      </w:pPr>
      <w:r>
        <w:separator/>
      </w:r>
    </w:p>
  </w:footnote>
  <w:footnote w:type="continuationSeparator" w:id="0">
    <w:p w14:paraId="2B90EB78" w14:textId="77777777" w:rsidR="00A50FDF" w:rsidRDefault="00A50FDF" w:rsidP="00A5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ADB3" w14:textId="794060D6" w:rsidR="00A50FDF" w:rsidRDefault="00A50FDF">
    <w:pPr>
      <w:pStyle w:val="Header"/>
    </w:pPr>
  </w:p>
  <w:p w14:paraId="652BBCC4" w14:textId="77777777" w:rsidR="00A50FDF" w:rsidRDefault="00A50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F9E6" w14:textId="0389384F" w:rsidR="00A50FDF" w:rsidRPr="00A50FDF" w:rsidRDefault="00A50FDF">
    <w:pPr>
      <w:pStyle w:val="Header"/>
      <w:rPr>
        <w:b/>
        <w:bCs/>
        <w:sz w:val="28"/>
        <w:szCs w:val="28"/>
      </w:rPr>
    </w:pPr>
    <w:r>
      <w:tab/>
    </w:r>
    <w:r w:rsidR="00E9256E">
      <w:rPr>
        <w:noProof/>
        <w:lang w:eastAsia="en-GB"/>
      </w:rPr>
      <w:drawing>
        <wp:inline distT="0" distB="0" distL="0" distR="0" wp14:anchorId="4241E40C" wp14:editId="74D686C9">
          <wp:extent cx="1017660" cy="874643"/>
          <wp:effectExtent l="0" t="0" r="0" b="1905"/>
          <wp:docPr id="1" name="Picture 1" descr="S:\Tutorial Office\Office Management\Brand Toolkit\Wadham-Logo-2015_Centred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torial Office\Office Management\Brand Toolkit\Wadham-Logo-2015_Centred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874853"/>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232"/>
    <w:multiLevelType w:val="hybridMultilevel"/>
    <w:tmpl w:val="23828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066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FC"/>
    <w:rsid w:val="000B0609"/>
    <w:rsid w:val="001119F2"/>
    <w:rsid w:val="001213B1"/>
    <w:rsid w:val="00183A04"/>
    <w:rsid w:val="00193124"/>
    <w:rsid w:val="001E3A22"/>
    <w:rsid w:val="001F0A0B"/>
    <w:rsid w:val="002B13CF"/>
    <w:rsid w:val="002B2644"/>
    <w:rsid w:val="00357DCA"/>
    <w:rsid w:val="003C27FF"/>
    <w:rsid w:val="0041269C"/>
    <w:rsid w:val="00441092"/>
    <w:rsid w:val="004A1069"/>
    <w:rsid w:val="004C2CB1"/>
    <w:rsid w:val="004D0DFC"/>
    <w:rsid w:val="0051171D"/>
    <w:rsid w:val="0055246F"/>
    <w:rsid w:val="00583479"/>
    <w:rsid w:val="00626845"/>
    <w:rsid w:val="007162CE"/>
    <w:rsid w:val="00781F93"/>
    <w:rsid w:val="008B3477"/>
    <w:rsid w:val="009A77ED"/>
    <w:rsid w:val="009E6624"/>
    <w:rsid w:val="00A2317B"/>
    <w:rsid w:val="00A50FDF"/>
    <w:rsid w:val="00AF5662"/>
    <w:rsid w:val="00B720BD"/>
    <w:rsid w:val="00B73FB7"/>
    <w:rsid w:val="00C55CF6"/>
    <w:rsid w:val="00CA105E"/>
    <w:rsid w:val="00CB22B8"/>
    <w:rsid w:val="00D2182D"/>
    <w:rsid w:val="00E24A9D"/>
    <w:rsid w:val="00E33C89"/>
    <w:rsid w:val="00E85384"/>
    <w:rsid w:val="00E9256E"/>
    <w:rsid w:val="00EA4116"/>
    <w:rsid w:val="00EB1205"/>
    <w:rsid w:val="00F86278"/>
    <w:rsid w:val="00F94D04"/>
    <w:rsid w:val="00FB7666"/>
    <w:rsid w:val="00FE6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0B2414"/>
  <w15:chartTrackingRefBased/>
  <w15:docId w15:val="{73E39721-FF64-4DCE-9581-A0FAB423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0BD"/>
    <w:pPr>
      <w:ind w:left="720"/>
      <w:contextualSpacing/>
    </w:pPr>
  </w:style>
  <w:style w:type="character" w:styleId="Hyperlink">
    <w:name w:val="Hyperlink"/>
    <w:basedOn w:val="DefaultParagraphFont"/>
    <w:uiPriority w:val="99"/>
    <w:unhideWhenUsed/>
    <w:rsid w:val="00FE6DFF"/>
    <w:rPr>
      <w:color w:val="0563C1" w:themeColor="hyperlink"/>
      <w:u w:val="single"/>
    </w:rPr>
  </w:style>
  <w:style w:type="character" w:styleId="UnresolvedMention">
    <w:name w:val="Unresolved Mention"/>
    <w:basedOn w:val="DefaultParagraphFont"/>
    <w:uiPriority w:val="99"/>
    <w:semiHidden/>
    <w:unhideWhenUsed/>
    <w:rsid w:val="00FE6DFF"/>
    <w:rPr>
      <w:color w:val="605E5C"/>
      <w:shd w:val="clear" w:color="auto" w:fill="E1DFDD"/>
    </w:rPr>
  </w:style>
  <w:style w:type="paragraph" w:styleId="Revision">
    <w:name w:val="Revision"/>
    <w:hidden/>
    <w:uiPriority w:val="99"/>
    <w:semiHidden/>
    <w:rsid w:val="0051171D"/>
    <w:pPr>
      <w:spacing w:after="0" w:line="240" w:lineRule="auto"/>
    </w:pPr>
  </w:style>
  <w:style w:type="character" w:styleId="CommentReference">
    <w:name w:val="annotation reference"/>
    <w:basedOn w:val="DefaultParagraphFont"/>
    <w:uiPriority w:val="99"/>
    <w:semiHidden/>
    <w:unhideWhenUsed/>
    <w:rsid w:val="0051171D"/>
    <w:rPr>
      <w:sz w:val="16"/>
      <w:szCs w:val="16"/>
    </w:rPr>
  </w:style>
  <w:style w:type="paragraph" w:styleId="CommentText">
    <w:name w:val="annotation text"/>
    <w:basedOn w:val="Normal"/>
    <w:link w:val="CommentTextChar"/>
    <w:uiPriority w:val="99"/>
    <w:unhideWhenUsed/>
    <w:rsid w:val="0051171D"/>
    <w:pPr>
      <w:spacing w:line="240" w:lineRule="auto"/>
    </w:pPr>
    <w:rPr>
      <w:sz w:val="20"/>
      <w:szCs w:val="20"/>
    </w:rPr>
  </w:style>
  <w:style w:type="character" w:customStyle="1" w:styleId="CommentTextChar">
    <w:name w:val="Comment Text Char"/>
    <w:basedOn w:val="DefaultParagraphFont"/>
    <w:link w:val="CommentText"/>
    <w:uiPriority w:val="99"/>
    <w:rsid w:val="0051171D"/>
    <w:rPr>
      <w:sz w:val="20"/>
      <w:szCs w:val="20"/>
    </w:rPr>
  </w:style>
  <w:style w:type="paragraph" w:styleId="CommentSubject">
    <w:name w:val="annotation subject"/>
    <w:basedOn w:val="CommentText"/>
    <w:next w:val="CommentText"/>
    <w:link w:val="CommentSubjectChar"/>
    <w:uiPriority w:val="99"/>
    <w:semiHidden/>
    <w:unhideWhenUsed/>
    <w:rsid w:val="0051171D"/>
    <w:rPr>
      <w:b/>
      <w:bCs/>
    </w:rPr>
  </w:style>
  <w:style w:type="character" w:customStyle="1" w:styleId="CommentSubjectChar">
    <w:name w:val="Comment Subject Char"/>
    <w:basedOn w:val="CommentTextChar"/>
    <w:link w:val="CommentSubject"/>
    <w:uiPriority w:val="99"/>
    <w:semiHidden/>
    <w:rsid w:val="0051171D"/>
    <w:rPr>
      <w:b/>
      <w:bCs/>
      <w:sz w:val="20"/>
      <w:szCs w:val="20"/>
    </w:rPr>
  </w:style>
  <w:style w:type="paragraph" w:styleId="Header">
    <w:name w:val="header"/>
    <w:basedOn w:val="Normal"/>
    <w:link w:val="HeaderChar"/>
    <w:uiPriority w:val="99"/>
    <w:unhideWhenUsed/>
    <w:rsid w:val="00A50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FDF"/>
  </w:style>
  <w:style w:type="paragraph" w:styleId="Footer">
    <w:name w:val="footer"/>
    <w:basedOn w:val="Normal"/>
    <w:link w:val="FooterChar"/>
    <w:uiPriority w:val="99"/>
    <w:unhideWhenUsed/>
    <w:rsid w:val="00A50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sec@wadham.ox.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sec@wadham.o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foreign-travel-advice" TargetMode="External"/><Relationship Id="rId4" Type="http://schemas.openxmlformats.org/officeDocument/2006/relationships/settings" Target="settings.xml"/><Relationship Id="rId9" Type="http://schemas.openxmlformats.org/officeDocument/2006/relationships/hyperlink" Target="mailto:fbsec@wadham.ox.ac.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4784-1A02-4824-93FD-9AE6EB7C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5484</Characters>
  <Application>Microsoft Office Word</Application>
  <DocSecurity>0</DocSecurity>
  <Lines>100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Rush</dc:creator>
  <cp:keywords/>
  <dc:description/>
  <cp:lastModifiedBy>Claire Harvey</cp:lastModifiedBy>
  <cp:revision>2</cp:revision>
  <cp:lastPrinted>2023-02-09T14:09:00Z</cp:lastPrinted>
  <dcterms:created xsi:type="dcterms:W3CDTF">2026-02-25T16:29:00Z</dcterms:created>
  <dcterms:modified xsi:type="dcterms:W3CDTF">2026-02-25T16:29:00Z</dcterms:modified>
</cp:coreProperties>
</file>